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1</w:t>
      </w:r>
      <w:bookmarkStart w:id="0" w:name="_GoBack"/>
      <w:bookmarkEnd w:id="0"/>
    </w:p>
    <w:p>
      <w:pPr>
        <w:adjustRightInd w:val="0"/>
        <w:snapToGrid w:val="0"/>
        <w:spacing w:before="0" w:after="0" w:line="240" w:lineRule="auto"/>
        <w:ind w:firstLine="0" w:firstLineChars="0"/>
        <w:jc w:val="center"/>
        <w:rPr>
          <w:rFonts w:hint="eastAsia" w:ascii="Times New Roman" w:hAnsi="Times New Roman" w:eastAsia="方正小标宋简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sz w:val="36"/>
          <w:szCs w:val="36"/>
          <w:lang w:val="en-US" w:eastAsia="zh-CN"/>
        </w:rPr>
        <w:t>省水利厅取水许可管理的取水单位一览表</w:t>
      </w:r>
    </w:p>
    <w:tbl>
      <w:tblPr>
        <w:tblStyle w:val="3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707"/>
        <w:gridCol w:w="1711"/>
        <w:gridCol w:w="4740"/>
        <w:gridCol w:w="1078"/>
        <w:gridCol w:w="1148"/>
        <w:gridCol w:w="1700"/>
        <w:gridCol w:w="1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市州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县（市、区）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行业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取水许可证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年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许可水量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（万m3）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汉南区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武汉鲁控水务有限公司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B420113S2021-0037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汉南区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武汉车谷供水实业有限公司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B420113S2021-0006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汉南区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武汉长江供水实业股份有限公司（三期扩建工程）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B420113S2021-0013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汉阳区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百威（武汉）啤酒有限公司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B420105G2021-0009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武汉黄陂上实水务有限公司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B420116S2024-0004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武汉奥山世纪房地产开发有限公司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B420107G2021-0028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武汉市水务集团有限公司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B420106S2021-0018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大冶有色金属有限责任公司铜山口铜矿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B420281G2024-0010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大冶有色金属有限责任公司铜绿山铜铁矿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B420281G2025-0002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西塞山区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湖北新冶钢有限公司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钢铁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B420203S2021-0067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阳新龙源水力发电有限责任公司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B420222S2021-0024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国能大渡河新能源投资有限公司富水水力发电厂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B420222S2021-0010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阳新县王英镇仙岛湖自来水有限公司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B420222S2024-0005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阳新县城发水务有限公司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B420222S2025-0003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大冶铜都自来水有限公司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B420222S2021-0038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湖北省王英水库管理局王英枢纽工程管理站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B420222S2025-0005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黄石新港水务有限公司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B420222S2023-0009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十堰市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湖北能源集团房县水利水电发展有限公司三里坪水电站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B420325S2021-0032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十堰市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郧西县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国电大渡河陡岭子水电有限公司（陡岭子水电站）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B420322S2021-0078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十堰市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张湾区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十堰市九龙电力集团有限公司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B420303S2021-0023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十堰市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张湾区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国网湖北省电力公司黄龙滩水力发电厂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B420303S2021-0047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十堰市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竹山县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湖北官渡河水电发展有限责任公司（龙背湾水电站）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B420323S2021-0053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十堰市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竹山县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国电长源堵河水电有限公司（松树岭水电站）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B420323S2021-0056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十堰市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竹山县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汉江水电开发有限责任公司（堵河小漩水电站）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B420323S2021-0048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十堰市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竹溪县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国电竹溪水电开发有限公司（白沙河水电站）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B420324S2021-0050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十堰市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竹溪县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汉成能源集团竹溪周家垸水电有限公司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B420324S2021-0033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十堰市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竹溪县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国家能源集团长源电力股份有限公司鄂坪水电厂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B420324S2021-0080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当阳市自来水有限公司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B420582S2024-0007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点军区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长江三峡水务（宜昌）有限公司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B420504S2021-0069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宜昌浦华三峡水务有限公司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B420506S2021-0071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湖北清江水电开发有限责任公司（高坝洲水电站及自备水电站）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B420581S2021-0060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宜都市城镇建设投资开发有限公司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B420581S2025-0010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湖北清江水电开发有限责任公司（隔河岩水电厂）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B420528S2021-0082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湖北姚家港绿色化工投资控股集团有限公司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B420583S2025-0004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湖北三宁化工股份有限公司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B420583S2024-0008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老河口市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老河口市清源供水有限公司（城区二水厂）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B420682S2023-0006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南漳县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襄阳市三道河水电工程管理局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B420624S2022-0003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枣阳市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襄阳市熊河水库管理处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灌区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B420683S2022-0002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武钢资源集团程潮矿业有限公司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B420704G2024-0002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宝武集团鄂城钢铁有限公司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钢铁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B420704S2025-0008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东宝区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荆门市东宝区漳河镇供水站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B420802S2021-0027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东宝区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中国石化集团资产经营管理有限公司荆门分公司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B420802S2021-0081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东宝区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国能长源荆门发电有限公司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B420802S2021-0042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东宝区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荆门市城市供水有限公司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B420802S2025-0013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掇刀区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福耀玻璃(湖北)有限公司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B420804S2021-0029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掇刀区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荆门市格林美新材料有限公司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B420804S2021-0057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京山市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湖北省高关水库管理局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灌区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B420882S2021-0062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沙洋县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沙洋县泽洋供水有限公司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B420822S2021-0031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漳河新区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湖北省漳河工程管理局（漳河灌区）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灌区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B420883S2021-0064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漳河新区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荆门市城市供水有限公司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B420883S2025-0011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漳河新区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荆门市城市供水有限公司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B420883S2025-0012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漳河新区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湖北漳河经济技术开发总公司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B420883S2024-0003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钟祥市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荆门市荆襄供水有限公司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B420881S2021-0076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孝感市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安陆市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孝感市徐家河水库管理局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灌区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B420982S2021-0059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孝感市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汉川市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汉川市汉升水务有限公司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B420984S2024-0012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荆州市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山鹰华中纸业有限公司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造纸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B421022S2021-0070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荆州市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洪湖市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洪湖市灌区工作站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灌区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B421083S2021-0091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荆州市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洪湖市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洪湖市灌区工作站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灌区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B421083S2021-0089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荆州市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监利县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监利市沛然供水有限公司（中心水厂）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B421023S2023-0008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荆州市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江陵县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江陵县金马水务有限公司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B421024S2021-0001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荆州市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江陵县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江陵县灌区管理局（观音寺灌区）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灌区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B421024S2021-0088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荆州市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荆州区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荆州水务集团有限公司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B421003S2021-0051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荆州市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荆州区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荆州水务集团有限公司（纪南水厂）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B421003S2024-0001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荆州市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沙市区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国能长源荆州热电有限公司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B421002S2024-0006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荆州市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沙市区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荆州水务集团有限公司（南湖水厂）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B421002S2021-0052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荆州市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湖北仙鹤热力能源有限公司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B421081S2025-0006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荆州市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松滋市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荆州市洈水工程管理局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灌区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B421087S2021-0084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荆州市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松滋市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湖北荣成再生科技有限公司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B421087S2021-0083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红安县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湖北万马水务有限公司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B421122S2021-0003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罗田县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湖北正源电力集团有限公司天堂抽水蓄能分公司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B421123S2021-0040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黄冈大别山发电有限责任公司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B421181S2021-0055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黄冈大别山发电有限责任公司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B421181S2021-0005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武穴市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武穴市水务有限公司（一水厂、二水厂改扩建工程）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B421182S2021-0039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浠水县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浠水县散花自来水厂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B421125S2021-0075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浠水县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浠水县白莲河灌区管理中心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灌区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B421125S2021-0074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咸宁市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嘉鱼县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嘉鱼浦华甘泉水业有限公司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B421221S2021-0092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咸宁市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嘉鱼县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咸宁联合水务有限公司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B421221S2021-0090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咸宁市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咸安区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咸宁联合水务有限公司（王英水库引水工程）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B421202S2021-0073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咸宁市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咸安区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湖北省王英水库管理局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灌区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B421202S2022-0001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随州市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曾都区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国能长源随州发电有限公司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B421303S2024-0009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随州市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广水市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安陆市浩源自来水有限公司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B421381S2025-0009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随州市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随州市随中灌区灌溉服务中心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灌区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B421321S2022-0004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恩施土家族苗族自治州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巴东县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湖北清江水电开发有限责任公司（水布垭水电厂）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B422823S2021-0046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882700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恩施土家族苗族自治州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恩施市自来水有限责任公司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B422801S2023-0003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恩施土家族苗族自治州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国能大渡河老渡口水电有限公司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B422801S2021-0021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恩施土家族苗族自治州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建始县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国电恩施水电开发有限公司（野三河水电站）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B422822S2021-0041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恩施土家族苗族自治州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来凤县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来凤县纳吉滩水电开发有限责任公司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B422827S2021-0054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恩施土家族苗族自治州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利川市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国电恩施水电开发有限公司龙桥水电站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B422802S2021-0044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恩施土家族苗族自治州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利川市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利川夷水水务发展有限公司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B422802S2023-0007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恩施土家族苗族自治州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咸丰县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湖北咸丰朝阳寺电业有限责任公司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B422826S2021-0035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恩施土家族苗族自治州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宣恩县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湖北省宣恩洞坪水电有限责任公司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B422825S2021-0079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京热（潜江）热力有限责任公司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B429005G2023-0001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1637.78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中石化新星湖北新能源开发有限公司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B429005G2025-0007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517.32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潜江市谢湾灌区管理局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灌区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B429005S2021-0026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潜江市兴隆灌区管理局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灌区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B429005S2021-0065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天门市引汉灌区工程管理处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灌区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B429006S2021-0093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仙桃市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华润电力（仙桃）有限公司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火电厂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B429004S2023-0005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仙桃市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仙桃市泽口灌区管理局（泽口灌区）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灌区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蓄水类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B429004S2021-0086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38145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14" w:right="1474" w:bottom="1757" w:left="147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6BDC"/>
    <w:rsid w:val="029F2A0E"/>
    <w:rsid w:val="10345380"/>
    <w:rsid w:val="19E861F5"/>
    <w:rsid w:val="32766BCA"/>
    <w:rsid w:val="5BD36BDC"/>
    <w:rsid w:val="673D64AD"/>
    <w:rsid w:val="7AFF2B40"/>
    <w:rsid w:val="7BC4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/>
      <w:snapToGrid/>
      <w:spacing w:before="0" w:after="0" w:line="240" w:lineRule="auto"/>
      <w:ind w:firstLine="0" w:firstLineChars="0"/>
    </w:pPr>
    <w:rPr>
      <w:rFonts w:ascii="宋体" w:hAnsi="Courier New" w:eastAsia="宋体"/>
      <w:sz w:val="21"/>
    </w:rPr>
  </w:style>
  <w:style w:type="character" w:customStyle="1" w:styleId="5">
    <w:name w:val="font31"/>
    <w:basedOn w:val="4"/>
    <w:qFormat/>
    <w:uiPriority w:val="0"/>
    <w:rPr>
      <w:rFonts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2002</Words>
  <Characters>3317</Characters>
  <Lines>0</Lines>
  <Paragraphs>0</Paragraphs>
  <TotalTime>0</TotalTime>
  <ScaleCrop>false</ScaleCrop>
  <LinksUpToDate>false</LinksUpToDate>
  <CharactersWithSpaces>3319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2025-12-01T16:11:00Z</dcterms:created>
  <dc:creator>调皮的云</dc:creator>
  <cp:lastModifiedBy> </cp:lastModifiedBy>
  <dcterms:modified xsi:type="dcterms:W3CDTF">2025-12-04T14:44:14Z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A1EBA8D29D204E249239BCC9A7B37CA9</vt:lpwstr>
  </property>
  <property fmtid="{D5CDD505-2E9C-101B-9397-08002B2CF9AE}" pid="4" name="KSOTemplateDocerSaveRecord">
    <vt:lpwstr>eyJoZGlkIjoiNjJiYmUwMTI5ZTMwMGJlZTZkMDBmZWYwMTYxOWI2MWYiLCJ1c2VySWQiOiIyMDUyNjAzIn0=</vt:lpwstr>
  </property>
</Properties>
</file>